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134" w:rsidRDefault="009F4134" w:rsidP="009F413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Краткий курс лекций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1. Информационные платформы в коммуникации государственных, общественных, гражданских и коммерческих структур с населением 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Общая характеристика связей с общественностью. Понятие «связи с общественностью»; место и назначение курса. Цели и общие требования к связям с общественностью в государственных, общественных, гражданских и коммерческих структур с населением. Принципиальная модель PR, участники, составляющие, их взаимодействие. Становление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как области знаний и сферы деятельности. Зарождение PR в мировой практике и 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в Казахстане</w:t>
      </w:r>
      <w:r w:rsidRPr="00AE231D">
        <w:rPr>
          <w:rFonts w:ascii="Times New Roman" w:hAnsi="Times New Roman" w:cs="Times New Roman"/>
          <w:sz w:val="24"/>
          <w:szCs w:val="24"/>
        </w:rPr>
        <w:t>. Предпосылки возникновения PR. Применение основ PR-деятельности в государственных, общественных, гражданских и коммерческих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1FDA" w:rsidRP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Охарактеризуйте процесс влияния </w:t>
      </w:r>
      <w:r w:rsidR="00A84FC5">
        <w:rPr>
          <w:rFonts w:ascii="Times New Roman" w:hAnsi="Times New Roman" w:cs="Times New Roman"/>
          <w:sz w:val="24"/>
          <w:szCs w:val="24"/>
        </w:rPr>
        <w:t>дизайн-проектов</w:t>
      </w:r>
      <w:r w:rsidRPr="00751FDA">
        <w:rPr>
          <w:rFonts w:ascii="Times New Roman" w:hAnsi="Times New Roman" w:cs="Times New Roman"/>
          <w:sz w:val="24"/>
          <w:szCs w:val="24"/>
        </w:rPr>
        <w:t xml:space="preserve"> на общественность.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Опишите особенности </w:t>
      </w:r>
      <w:r w:rsidR="00A84FC5">
        <w:rPr>
          <w:rFonts w:ascii="Times New Roman" w:hAnsi="Times New Roman" w:cs="Times New Roman"/>
          <w:sz w:val="24"/>
          <w:szCs w:val="24"/>
        </w:rPr>
        <w:t>рекламы</w:t>
      </w:r>
      <w:r w:rsidRPr="00751F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51FDA">
        <w:rPr>
          <w:rFonts w:ascii="Times New Roman" w:hAnsi="Times New Roman" w:cs="Times New Roman"/>
          <w:sz w:val="24"/>
          <w:szCs w:val="24"/>
        </w:rPr>
        <w:t xml:space="preserve">Синтезируйте сущность и содержание </w:t>
      </w:r>
      <w:r w:rsidR="00A84FC5">
        <w:rPr>
          <w:rFonts w:ascii="Times New Roman" w:hAnsi="Times New Roman" w:cs="Times New Roman"/>
          <w:sz w:val="24"/>
          <w:szCs w:val="24"/>
        </w:rPr>
        <w:t>Дизайн- студии</w:t>
      </w:r>
      <w:r w:rsidRPr="00751FDA">
        <w:rPr>
          <w:rFonts w:ascii="Times New Roman" w:hAnsi="Times New Roman" w:cs="Times New Roman"/>
          <w:sz w:val="24"/>
          <w:szCs w:val="24"/>
        </w:rPr>
        <w:t>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1. Белл, Д. Грядущее постиндустриальное общество. М.: Академия, 2016.</w:t>
      </w:r>
    </w:p>
    <w:p w:rsid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 xml:space="preserve">2. Белоусов, А.Б. Лоббизм как политическая коммуникация. Екатеринбург: </w:t>
      </w:r>
      <w:proofErr w:type="spellStart"/>
      <w:r w:rsidRPr="00751FDA">
        <w:rPr>
          <w:rFonts w:ascii="Times New Roman" w:hAnsi="Times New Roman" w:cs="Times New Roman"/>
          <w:sz w:val="24"/>
          <w:szCs w:val="24"/>
        </w:rPr>
        <w:t>УрО</w:t>
      </w:r>
      <w:proofErr w:type="spellEnd"/>
      <w:r w:rsidRPr="00751FDA">
        <w:rPr>
          <w:rFonts w:ascii="Times New Roman" w:hAnsi="Times New Roman" w:cs="Times New Roman"/>
          <w:sz w:val="24"/>
          <w:szCs w:val="24"/>
        </w:rPr>
        <w:t xml:space="preserve"> РАН, 2015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ема</w:t>
      </w:r>
      <w:proofErr w:type="spellEnd"/>
      <w:r w:rsidRPr="00AE231D">
        <w:rPr>
          <w:rFonts w:ascii="Times New Roman" w:hAnsi="Times New Roman" w:cs="Times New Roman"/>
          <w:b/>
          <w:sz w:val="24"/>
          <w:szCs w:val="24"/>
        </w:rPr>
        <w:t xml:space="preserve"> 2. Коммуникация государственных структур с населением: цели и задачи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Управление процессом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 Планирование информационного обеспечения организации связей с общественностью. Организационные формы управления PR. Особенности информационного обеспечения управления ПР. Понятие и цели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 Виды планирования: долгосрочное и оперативное. Виды PR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AE231D">
        <w:rPr>
          <w:rFonts w:ascii="Times New Roman" w:hAnsi="Times New Roman" w:cs="Times New Roman"/>
          <w:sz w:val="24"/>
          <w:szCs w:val="24"/>
        </w:rPr>
        <w:t xml:space="preserve">кампании. Основные этапы: анализ ситуации, тактическое планирование, реализация (коммуникации), анализ результатов. Обратная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связ</w:t>
      </w:r>
      <w:proofErr w:type="spellEnd"/>
      <w:r w:rsidRPr="00AE231D">
        <w:rPr>
          <w:rFonts w:ascii="Times New Roman" w:hAnsi="Times New Roman" w:cs="Times New Roman"/>
          <w:sz w:val="24"/>
          <w:szCs w:val="24"/>
          <w:lang w:val="kk-KZ"/>
        </w:rPr>
        <w:t xml:space="preserve">ь </w:t>
      </w:r>
      <w:r w:rsidRPr="00AE231D">
        <w:rPr>
          <w:rFonts w:ascii="Times New Roman" w:hAnsi="Times New Roman" w:cs="Times New Roman"/>
          <w:sz w:val="24"/>
          <w:szCs w:val="24"/>
        </w:rPr>
        <w:t>с целевой аудиторией. Особенности организации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6C4EF6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C4EF6">
        <w:rPr>
          <w:rFonts w:ascii="Times New Roman" w:hAnsi="Times New Roman" w:cs="Times New Roman"/>
          <w:sz w:val="24"/>
          <w:szCs w:val="24"/>
        </w:rPr>
        <w:t xml:space="preserve">. </w:t>
      </w:r>
      <w:r w:rsidR="006C4EF6" w:rsidRPr="006C4EF6">
        <w:rPr>
          <w:rFonts w:ascii="Times New Roman" w:hAnsi="Times New Roman" w:cs="Times New Roman"/>
          <w:sz w:val="24"/>
          <w:szCs w:val="24"/>
        </w:rPr>
        <w:t>Продемонстрируйте важность социально-психологических факторов в коммуникациях.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C4EF6">
        <w:rPr>
          <w:rFonts w:ascii="Times New Roman" w:hAnsi="Times New Roman" w:cs="Times New Roman"/>
          <w:sz w:val="24"/>
          <w:szCs w:val="24"/>
        </w:rPr>
        <w:t>Прокомментируйте связи с общественностью как социальный феномен.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C4EF6">
        <w:rPr>
          <w:rFonts w:ascii="Times New Roman" w:hAnsi="Times New Roman" w:cs="Times New Roman"/>
          <w:sz w:val="24"/>
          <w:szCs w:val="24"/>
        </w:rPr>
        <w:t>Покажите особенности коммуникативного пространства.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C4EF6">
        <w:rPr>
          <w:rFonts w:ascii="Times New Roman" w:hAnsi="Times New Roman" w:cs="Times New Roman"/>
          <w:sz w:val="24"/>
          <w:szCs w:val="24"/>
        </w:rPr>
        <w:t>Напишите основные характеристики науки о связях с общественностью: специфика, особенности становления, структура, функции, место в системе наук.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C4EF6">
        <w:rPr>
          <w:rFonts w:ascii="Times New Roman" w:hAnsi="Times New Roman" w:cs="Times New Roman"/>
          <w:sz w:val="24"/>
          <w:szCs w:val="24"/>
        </w:rPr>
        <w:t>Исследуйте внешний PR.</w:t>
      </w: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1. Морозова Е.Г. Политический рынок и политический маркетинг: концепции, модели, технологии. - М.: 2014.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 xml:space="preserve">2. Лебедева Т. Паблик </w:t>
      </w:r>
      <w:proofErr w:type="spellStart"/>
      <w:r w:rsidRPr="006C4EF6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6C4EF6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3. Коммуникация коммерческих структур с населением: цели и задачи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Общественность в сфере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Общественность и общественное мнение и отношение – основные понятия. Типология групп общественности: открытая, закрытая общественность. Определение целевых групп общественности, приоритетные и контактные группы общественности. Зависимость понятий общественное мнение. Индивидуальное мнение и отношение. Компоненты отношения. Методы исследования общественного мнения и анализа собранных данных (выборка, анкета, групповое интервью фокус- группа, анализ). Взаимодействие с лидерами общественного мнения.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lastRenderedPageBreak/>
        <w:t>Контрольные вопросы: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>Представьте связи с общественностью как формирующуюся социальную, информационно-коммуникативную, социальную науку прикладной ориентации.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24292">
        <w:rPr>
          <w:rFonts w:ascii="Times New Roman" w:hAnsi="Times New Roman" w:cs="Times New Roman"/>
          <w:sz w:val="24"/>
          <w:szCs w:val="24"/>
        </w:rPr>
        <w:t xml:space="preserve">Расскажите об организации специальных мероприятий.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24292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24292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724292">
        <w:rPr>
          <w:rFonts w:ascii="Times New Roman" w:hAnsi="Times New Roman" w:cs="Times New Roman"/>
          <w:sz w:val="24"/>
          <w:szCs w:val="24"/>
        </w:rPr>
        <w:t xml:space="preserve"> Укажите особенности комплексной природы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72429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24292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4. Связи с общественностью как технология коммуникации общественных структур с населением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PR как составляющая маркетингового комплекса. Маркетинговые коммуникации. Основные средства маркетинговых коммуникаций: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реклама, личные продажи, продвижение продаж – преимущества и недостатки.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</w:t>
      </w:r>
      <w:r w:rsidR="00E8760A" w:rsidRPr="00E8760A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8760A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8760A">
        <w:rPr>
          <w:rFonts w:ascii="Times New Roman" w:hAnsi="Times New Roman" w:cs="Times New Roman"/>
          <w:sz w:val="24"/>
          <w:szCs w:val="24"/>
        </w:rPr>
        <w:t>Укажите особенности комплексной природы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Коммуникация – важное условие установления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Составьте классификацию дефиниций PR.</w:t>
      </w:r>
    </w:p>
    <w:p w:rsidR="00724292" w:rsidRPr="00724292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72429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24292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5.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Связи с общественностью как технология коммуникации гражданских структур с населением</w:t>
      </w:r>
    </w:p>
    <w:p w:rsidR="00BF209A" w:rsidRPr="00AE231D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Основы коммуникации в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Формирование коммуникативных навыков у </w:t>
      </w:r>
      <w:r w:rsidRPr="00AE231D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AE231D">
        <w:rPr>
          <w:rFonts w:ascii="Times New Roman" w:hAnsi="Times New Roman" w:cs="Times New Roman"/>
          <w:sz w:val="24"/>
          <w:szCs w:val="24"/>
        </w:rPr>
        <w:t xml:space="preserve">-менеджеров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Проанализируйте категорию деятельности как базисную категорию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интерпретацию понятий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Оцените технологию изучения общественного мнения.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>Анализируйте феномен института коммуникативных средств.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Назовите особенности взаимоотношений населения и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 6. 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Использование медиа властными структурами: исторический подход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Механизм взаимодействия со средствами массовой информации. Виды СМИ. Социальные функции СМИ, мотивы использования СМИ аудиторией. СМИ и новые реальности массовых коммуникаций. Общие правила отношений с СМИ. Подготовка материалов для прессы (пресс-релиз, пресс-конференции, мониторинг публикаций в прессе). Работа с радио и телевидением (видео-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ньюз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-релизы, теле- и видеоконференции и др.), организация пресс-туров.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Дифференцируйте этику PR и вопросы социальной ответственности.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Перечислите экономические субъекты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Определите организационную структуру и обязанности подразделений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Покажите специфику деятельности службы PR в государственных структурах.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Выявите мотивацию потребностей населения в PR-услугах.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7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Новые медиа в связях с общественностью государственных структур с населением 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Интернет в PR. Интернет и общество. 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Государственные структуры </w:t>
      </w:r>
      <w:r w:rsidRPr="00AE231D">
        <w:rPr>
          <w:rFonts w:ascii="Times New Roman" w:hAnsi="Times New Roman" w:cs="Times New Roman"/>
          <w:sz w:val="24"/>
          <w:szCs w:val="24"/>
        </w:rPr>
        <w:t xml:space="preserve">в Интернет. Социальные функции Интернет. Возможности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Интернетпредставительства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в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Субординация и организационные схемы PR-подразделений.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процесс управления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представление о консультативной PR-фирме.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эволюцию концепции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Выделите PR как функцию менеджмента.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>Новые медиа в связях с общественностью коммерческих структур с населением</w:t>
      </w: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Основные инструменты интернет-технологий: </w:t>
      </w:r>
      <w:r w:rsidR="00E8760A" w:rsidRPr="00AE231D">
        <w:rPr>
          <w:rFonts w:ascii="Times New Roman" w:hAnsi="Times New Roman" w:cs="Times New Roman"/>
          <w:sz w:val="24"/>
          <w:szCs w:val="24"/>
        </w:rPr>
        <w:t>корпоративн</w:t>
      </w:r>
      <w:r w:rsidR="00E8760A">
        <w:rPr>
          <w:rFonts w:ascii="Times New Roman" w:hAnsi="Times New Roman" w:cs="Times New Roman"/>
          <w:sz w:val="24"/>
          <w:szCs w:val="24"/>
        </w:rPr>
        <w:t>ы</w:t>
      </w:r>
      <w:r w:rsidR="00E8760A" w:rsidRPr="00AE231D">
        <w:rPr>
          <w:rFonts w:ascii="Times New Roman" w:hAnsi="Times New Roman" w:cs="Times New Roman"/>
          <w:sz w:val="24"/>
          <w:szCs w:val="24"/>
        </w:rPr>
        <w:t>й</w:t>
      </w:r>
      <w:r w:rsidRPr="00AE231D">
        <w:rPr>
          <w:rFonts w:ascii="Times New Roman" w:hAnsi="Times New Roman" w:cs="Times New Roman"/>
          <w:sz w:val="24"/>
          <w:szCs w:val="24"/>
        </w:rPr>
        <w:t xml:space="preserve"> сайт, информационный сайт, электронная почта, приемная, социальные сети, блоги,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Интернетпродажи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форумы, чаты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Перечислите этапы планирования PR-деятельности.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Опишите этапы эволюции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Укажите вербальные коммуникации в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Продемонстрируйте эволюцию концепции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Прокомментируйте PR (связи с общественностью) как отражение развития и становления функции управления в организациях и в обществе в целом.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9. Новые медиа: использование структурами по связям с общественностью</w:t>
      </w: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Интерактивная среда работы с общественностью. Интернет как средство внутриорганизационных коммуникаций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Объясните объект и предмет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Взаимосвязь феномена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с институциональным аспектом.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Охарактеризуйте субъектов изучения и исследования PR-деятельности.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Раскройте понятие моделирования СО. Субъект, предмет, цель, характер, средства, результат, процесс деятельности. Приведите примеры из казахстанской практики.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Расскажите о включенности PR в различные общественные сферы и способы его воздействия на различные типы объектов.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10. Управление репутацией с помощью технологий новых медиа</w:t>
      </w:r>
      <w:r w:rsidR="005F14D7">
        <w:rPr>
          <w:rFonts w:ascii="Times New Roman" w:hAnsi="Times New Roman" w:cs="Times New Roman"/>
          <w:b/>
          <w:sz w:val="24"/>
          <w:szCs w:val="24"/>
        </w:rPr>
        <w:t>.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 Медиа-событие на службе правительственных структур: возможности новых медиа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Имидж и репутация.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Макроимидж</w:t>
      </w:r>
      <w:r w:rsidR="00AE231D" w:rsidRPr="00AE231D">
        <w:rPr>
          <w:rFonts w:ascii="Times New Roman" w:hAnsi="Times New Roman" w:cs="Times New Roman"/>
          <w:sz w:val="24"/>
          <w:szCs w:val="24"/>
        </w:rPr>
        <w:t>компании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 Создание имиджа. Имидж и его природа. «Анатомия» имиджа. Внутренняя общественность и имидж организации. PR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 и </w:t>
      </w:r>
      <w:r w:rsidRPr="00AE231D">
        <w:rPr>
          <w:rFonts w:ascii="Times New Roman" w:hAnsi="Times New Roman" w:cs="Times New Roman"/>
          <w:sz w:val="24"/>
          <w:szCs w:val="24"/>
        </w:rPr>
        <w:t xml:space="preserve">реклама имиджа. Фирменный стиль, как элемент создания имиджа предприятия. Мифы, слухи, стереотипы, скандалы как особый вид создания имиджа и уничтожения репутации </w:t>
      </w:r>
      <w:r w:rsidR="00BF209A" w:rsidRPr="00AE231D">
        <w:rPr>
          <w:rFonts w:ascii="Times New Roman" w:hAnsi="Times New Roman" w:cs="Times New Roman"/>
          <w:sz w:val="24"/>
          <w:szCs w:val="24"/>
        </w:rPr>
        <w:t>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</w:rPr>
        <w:t xml:space="preserve">. Репутация, способы формирования, изменения. Соотношение имиджа и репутации.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 xml:space="preserve">Оцените образование в сфере PR в Европе, России, Казахстане.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Перечислите профессиональные ассоциации, кодексы и стандарты.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Опишите маркетинговые коммуникации, элементы маркетинга PR-компании. Привести примеры из практики.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формирование коммуникативного пространства методами PR. Составьте схему процесса формирования и работы.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Назовите методы изучения общественного мнения. Опишите собственный опыт сбора, анализа и обработки информации. </w:t>
      </w:r>
    </w:p>
    <w:p w:rsid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lastRenderedPageBreak/>
        <w:t>Рекомендуемая литература: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11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Антикризисное управление общественным мнением: роль новых медиа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в кризисных ситуациях. Кризисная ситуация. Классификация кризисов. Подготовка к кризису. Управление проблемами. Риски возникновения кризисов сфере туризма. Разработка и реализация действий в кризисной ситуации. Работа с целевыми аудиториями в условиях чрезвычайного происшествия. Снижение влияние кризиса на репутацию организации. Коммуникации в условиях кризиса.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роль и значение тренинга в процессе коммуникации. Примеры позитивного опыта.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Внутриорганизационные коммуникации (привести примеры из казахстанской практики).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правоприменяющие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субъекты PR на территории РК.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КейтКинан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 Менеджмент на ладони: оценка поведения. М: ЭКСМО, 2011.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2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Основные особенности и проблемы коммуникации между государственными органами и обществом в РК 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Комплексные направления деятельности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Связь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и смежные области деятельности: паблисити, маркетинг,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пропоганда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агитация, реклама.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Составьте модель планирования коммуникационной деятельности на примере отечественной фирмы, предприятия.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Обоснуйте позитивность деятельности в условиях отечественного бизнеса. Реклама и спонсорство в системе связей с общественностью.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Привести пример и составить схему взаимоотношений PR- отдела организации с другими отделами организации.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lastRenderedPageBreak/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13. Персонификация политической коммуникации 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Связь разных дисциплин и PR: философия, экономика, журналистика, политология, социология, риторика, культура речи, маркетинг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Выберите сходство и различия между PR и журналистикой, PR и рекламой, PR и СМИ.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Определить целевые группы общественности. (На выбор студента). Обосновать свои приоритетные особенности.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Укажите практику возникновения и развития казахстанских PR.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Использование рекламы в целях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 Привести примеры наиболее успешных казахстанских PR-акций.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4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Практика коммуникационного взаимодействия между государственными органами, коммерческими структурами и обществом за рубежом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Отношения с потребителями и занятыми. Формирование лояльности клиентов. Решение конфликтных ситуаций с потребителями. Основы внутрикорпоративного PR. Внутрикорпоративные коммуникации: телевидение, радио, пресса как внутрикорпоративное издания.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 Примеры взаимодействия между государственными органами, коммерческими структурами и обществом за рубежом.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Внутриорганизационные коммуникации (привести примеры из казахстанской практики).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правоприменяющие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субъекты PR на территории РК.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lastRenderedPageBreak/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5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Практика коммуникационного взаимодействия между государственными органами, коммерческими структурами и обществом в РК</w:t>
      </w:r>
    </w:p>
    <w:p w:rsidR="00C71C1D" w:rsidRPr="005F14D7" w:rsidRDefault="009F4134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Связи с общественностью и отношения с государством. Основные правовые документы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. </w:t>
      </w:r>
      <w:r w:rsidR="00AE231D" w:rsidRPr="005F14D7">
        <w:rPr>
          <w:rFonts w:ascii="Times New Roman" w:hAnsi="Times New Roman" w:cs="Times New Roman"/>
          <w:sz w:val="24"/>
          <w:szCs w:val="24"/>
        </w:rPr>
        <w:t>Примеры взаимодействия между государственными органами, коммерческими структурами и обществом</w:t>
      </w:r>
      <w:r w:rsidR="005F14D7" w:rsidRPr="005F14D7">
        <w:rPr>
          <w:rFonts w:ascii="Times New Roman" w:hAnsi="Times New Roman" w:cs="Times New Roman"/>
          <w:sz w:val="24"/>
          <w:szCs w:val="24"/>
        </w:rPr>
        <w:t xml:space="preserve"> в РК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Выявите интерактивную концепцию PR двустороннего общения и взаимосвязей. Примеры наиболее успешных взаимосвязей.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Представьте формирование корпоративной культуры в условиях конкурентоспособности рынка.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Pr="009F4134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14D7" w:rsidRPr="009F4134" w:rsidSect="00961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D04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7374DE9"/>
    <w:multiLevelType w:val="hybridMultilevel"/>
    <w:tmpl w:val="F1E8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134"/>
    <w:rsid w:val="00425090"/>
    <w:rsid w:val="005F14D7"/>
    <w:rsid w:val="006C4EF6"/>
    <w:rsid w:val="006F3432"/>
    <w:rsid w:val="00724292"/>
    <w:rsid w:val="00742A27"/>
    <w:rsid w:val="00751FDA"/>
    <w:rsid w:val="00755DE7"/>
    <w:rsid w:val="008212DD"/>
    <w:rsid w:val="008B00A0"/>
    <w:rsid w:val="008B7108"/>
    <w:rsid w:val="00961770"/>
    <w:rsid w:val="009F4134"/>
    <w:rsid w:val="00A84FC5"/>
    <w:rsid w:val="00AE231D"/>
    <w:rsid w:val="00AE663E"/>
    <w:rsid w:val="00B0607E"/>
    <w:rsid w:val="00BA5CC0"/>
    <w:rsid w:val="00BF209A"/>
    <w:rsid w:val="00BF77E3"/>
    <w:rsid w:val="00C71C1D"/>
    <w:rsid w:val="00E8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D2E05-EFD3-4A4F-A8E6-68EF2A254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751FDA"/>
  </w:style>
  <w:style w:type="paragraph" w:styleId="a3">
    <w:name w:val="List Paragraph"/>
    <w:basedOn w:val="a"/>
    <w:uiPriority w:val="34"/>
    <w:qFormat/>
    <w:rsid w:val="00751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2460</Words>
  <Characters>14026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marlanonneg@gmail.com</dc:creator>
  <cp:lastModifiedBy>admin</cp:lastModifiedBy>
  <cp:revision>2</cp:revision>
  <dcterms:created xsi:type="dcterms:W3CDTF">2021-02-01T08:56:00Z</dcterms:created>
  <dcterms:modified xsi:type="dcterms:W3CDTF">2021-02-01T08:56:00Z</dcterms:modified>
</cp:coreProperties>
</file>